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95AF8" w:rsidRDefault="00695AF8">
      <w:r>
        <w:t>Review of RttT meeting of 10/25/2012</w:t>
      </w:r>
    </w:p>
    <w:p w:rsidR="00695AF8" w:rsidRDefault="00695AF8"/>
    <w:p w:rsidR="00695AF8" w:rsidRDefault="00695AF8">
      <w:r>
        <w:t>Erik reported that in his meetings with various vendors at iNACOL that they do not have formative assessments ready for HS or they do not plan to do so. We will continue to push our current providers to have prescriptive formative assessments that allow for our students to have lessons based on their responses to formative assessment. If they do not provide this important aspect to their product we will need to continue look for other providers that do.</w:t>
      </w:r>
    </w:p>
    <w:p w:rsidR="00695AF8" w:rsidRDefault="00695AF8"/>
    <w:p w:rsidR="00695AF8" w:rsidRDefault="00695AF8">
      <w:r>
        <w:t>Bob reported that Michigan and Tennessee have started statewide programs that take traditional schools and totally restructure them to have no grade levels or Carnegie seat time credits. They are skill level based with students placed into their beginning skill levels in subjects and move from one skill level to the next based on mastery of skills. It is a continuous progress model.</w:t>
      </w:r>
    </w:p>
    <w:p w:rsidR="00695AF8" w:rsidRDefault="00695AF8"/>
    <w:p w:rsidR="00695AF8" w:rsidRDefault="00695AF8">
      <w:r>
        <w:t>Bob reported on our LRC results and compared them to FHS and to other charter schools in the area and the statewide charters. Our student performance on the OGTs surpassed the vast majority of them. We rated effective and made AYP. Congratulations to all!</w:t>
      </w:r>
    </w:p>
    <w:p w:rsidR="00695AF8" w:rsidRDefault="00695AF8"/>
    <w:p w:rsidR="000751FC" w:rsidRDefault="00695AF8">
      <w:r>
        <w:t xml:space="preserve">Matt reported on FOCUS and Bob stated that we would include the accountability coaches in this program. </w:t>
      </w:r>
      <w:r w:rsidRPr="000751FC">
        <w:rPr>
          <w:b/>
        </w:rPr>
        <w:t xml:space="preserve">All AC will </w:t>
      </w:r>
      <w:r w:rsidR="000751FC" w:rsidRPr="000751FC">
        <w:rPr>
          <w:b/>
        </w:rPr>
        <w:t>meet and</w:t>
      </w:r>
      <w:r w:rsidRPr="000751FC">
        <w:rPr>
          <w:b/>
        </w:rPr>
        <w:t xml:space="preserve"> work out an agreed upon plan for competing coursework</w:t>
      </w:r>
      <w:r w:rsidR="000751FC" w:rsidRPr="000751FC">
        <w:rPr>
          <w:b/>
        </w:rPr>
        <w:t xml:space="preserve"> </w:t>
      </w:r>
      <w:r w:rsidRPr="000751FC">
        <w:rPr>
          <w:b/>
        </w:rPr>
        <w:t>during part of the FOCUS program</w:t>
      </w:r>
      <w:r>
        <w:t>.</w:t>
      </w:r>
    </w:p>
    <w:p w:rsidR="000751FC" w:rsidRDefault="000751FC"/>
    <w:p w:rsidR="000751FC" w:rsidRDefault="000751FC">
      <w:r>
        <w:t xml:space="preserve">Joyce reported on the GRADPOINT course implementation. While the courses are what we hoped for being well constructed and following the common core standards the tracking of students in the course is very difficult. Erik stated that Pearson has promised two new reporting methods but we need reports that are student based not classroom teacher based. Erik and I will need to relate this need to Pearson as well as the need for the prescriptive formative assessments to place students in their courses to match their current level of ability. </w:t>
      </w:r>
    </w:p>
    <w:p w:rsidR="000751FC" w:rsidRDefault="000751FC"/>
    <w:p w:rsidR="005C5315" w:rsidRDefault="000751FC">
      <w:r>
        <w:t>On our RttT goals Bob pointed out to Chris that tracking graduates as to whether they are enr</w:t>
      </w:r>
      <w:r w:rsidR="00D06181">
        <w:t>olled in high ed is not feasibly possible</w:t>
      </w:r>
      <w:r>
        <w:t xml:space="preserve">. </w:t>
      </w:r>
    </w:p>
    <w:p w:rsidR="005C5315" w:rsidRDefault="005C5315"/>
    <w:p w:rsidR="00A30FC2" w:rsidRDefault="005C5315">
      <w:pPr>
        <w:rPr>
          <w:b/>
        </w:rPr>
      </w:pPr>
      <w:r>
        <w:t xml:space="preserve">Bob reminded us that our year three RttT annual performance targets have a few issues. These are the major issues, the IIS pilot and using OTES for our coaches. We have not seen the IIS nor have we heard if we will be a part of the pilot program. The IIS use and professional development for staff are the targets for our assurance area C. While we must have a policy to use OTES and OPES we do not have classroom teachers. We will need to adapt OTES to an evaluation tool that can be applied to our contracted staff. 50% of our evaluation must be based on student performance on standardized assessments that show </w:t>
      </w:r>
      <w:r w:rsidR="00911BFD">
        <w:t>student growth. The other multiple measures are up to us to determine. These measures must be directly related to our ACs. Bob wants one of the measures to be a student survey. He has asked that this student survey be one of the things we need to have designed and ready for review at our next RttT meeting. He gave out the parent/guardian survey that we used last year and spoke of looking over the student survey that was part of My Voice as guides to devise our student survey for FAST and First</w:t>
      </w:r>
      <w:r w:rsidR="00911BFD" w:rsidRPr="00911BFD">
        <w:rPr>
          <w:b/>
        </w:rPr>
        <w:t>. Bob wants Erik, Joyce and Matt to come up with this survey</w:t>
      </w:r>
      <w:r w:rsidR="00911BFD">
        <w:rPr>
          <w:b/>
        </w:rPr>
        <w:t xml:space="preserve"> and have</w:t>
      </w:r>
      <w:r w:rsidR="00911BFD" w:rsidRPr="00911BFD">
        <w:rPr>
          <w:b/>
        </w:rPr>
        <w:t xml:space="preserve"> it </w:t>
      </w:r>
      <w:r w:rsidR="00A30FC2">
        <w:rPr>
          <w:b/>
        </w:rPr>
        <w:t xml:space="preserve">ready for </w:t>
      </w:r>
      <w:r w:rsidR="00911BFD" w:rsidRPr="00911BFD">
        <w:rPr>
          <w:b/>
        </w:rPr>
        <w:t>our next meeting, which must be before January 4</w:t>
      </w:r>
      <w:r w:rsidR="00911BFD" w:rsidRPr="00911BFD">
        <w:rPr>
          <w:b/>
          <w:vertAlign w:val="superscript"/>
        </w:rPr>
        <w:t>th</w:t>
      </w:r>
      <w:r w:rsidR="00911BFD" w:rsidRPr="00911BFD">
        <w:rPr>
          <w:b/>
        </w:rPr>
        <w:t>.</w:t>
      </w:r>
    </w:p>
    <w:p w:rsidR="00A30FC2" w:rsidRDefault="00A30FC2">
      <w:pPr>
        <w:rPr>
          <w:b/>
        </w:rPr>
      </w:pPr>
    </w:p>
    <w:p w:rsidR="0025123B" w:rsidRDefault="0025123B">
      <w:r>
        <w:t>Discussion of a couple of other items then occurred. We all agreed that preparation for the spring OGTs must begin now. Joyce stated that they are working on this in her MW class. Bob stated that he wants any student that is going to take the spring OGTs must be in the matching Study Island OGT prep courses by February 1</w:t>
      </w:r>
      <w:r w:rsidRPr="0025123B">
        <w:rPr>
          <w:vertAlign w:val="superscript"/>
        </w:rPr>
        <w:t>st</w:t>
      </w:r>
      <w:r>
        <w:t xml:space="preserve"> and that their other course</w:t>
      </w:r>
      <w:r w:rsidR="006176A9">
        <w:t>s</w:t>
      </w:r>
      <w:r>
        <w:t xml:space="preserve"> be turned off then until they complete the OGT prep courses.</w:t>
      </w:r>
      <w:r w:rsidR="0052316F">
        <w:t xml:space="preserve"> On a side note we discussed changing our policy on grade level identification from just credits earned to type of credits earned. The point is we have 10</w:t>
      </w:r>
      <w:r w:rsidR="0052316F" w:rsidRPr="0052316F">
        <w:rPr>
          <w:vertAlign w:val="superscript"/>
        </w:rPr>
        <w:t>th</w:t>
      </w:r>
      <w:r w:rsidR="0052316F">
        <w:t xml:space="preserve"> graders now based on credits earned that are not ready for the OGTs. Chris pointed out that the Dayton Early College program students are kept in Gate 1(9</w:t>
      </w:r>
      <w:r w:rsidR="0052316F" w:rsidRPr="0052316F">
        <w:rPr>
          <w:vertAlign w:val="superscript"/>
        </w:rPr>
        <w:t>th</w:t>
      </w:r>
      <w:r w:rsidR="0052316F">
        <w:t xml:space="preserve"> grade) until they complete work in that gate (core credits in math, L.A., science, social studies). It was suggested that our policy be changed so that we do not move students to 10</w:t>
      </w:r>
      <w:r w:rsidR="0052316F" w:rsidRPr="0052316F">
        <w:rPr>
          <w:vertAlign w:val="superscript"/>
        </w:rPr>
        <w:t>th</w:t>
      </w:r>
      <w:r w:rsidR="0052316F">
        <w:t xml:space="preserve"> grade status until they have passed core credits in math and reading.  Further discussion stated that we add science and social studies as well to this policy. Bob stated we could not change policy for this year but we could adopt it for next. We will discuss this at our next meeting.</w:t>
      </w:r>
    </w:p>
    <w:p w:rsidR="0025123B" w:rsidRDefault="0025123B"/>
    <w:p w:rsidR="004F590C" w:rsidRDefault="0025123B">
      <w:r>
        <w:t>We touched on the year four goal that we have in our RttT approved SOW (scope of work) of having all students in a grade</w:t>
      </w:r>
      <w:r w:rsidR="006176A9">
        <w:t>d based</w:t>
      </w:r>
      <w:r>
        <w:t xml:space="preserve"> program. Joyce said that would seriously impact our FIRST </w:t>
      </w:r>
      <w:r w:rsidR="004F590C">
        <w:t>students’</w:t>
      </w:r>
      <w:r>
        <w:t xml:space="preserve"> reason to be in that program. Bob stated that it would make it more difficult for our FAST students to complete courses in a manner that we have established with Pass Fail. Our current view is that we should change our SOW year four on this matter. </w:t>
      </w:r>
    </w:p>
    <w:p w:rsidR="004F590C" w:rsidRDefault="004F590C"/>
    <w:p w:rsidR="00B51AB4" w:rsidRDefault="003E0F83">
      <w:r>
        <w:t>Some of</w:t>
      </w:r>
      <w:r w:rsidR="004F590C">
        <w:t xml:space="preserve"> our FIRST students</w:t>
      </w:r>
      <w:r>
        <w:t xml:space="preserve"> are not working while they are in class and not at home either.  Bob wants these students identified and placed in a one on one environment with the stipulation that they must meet agreed upon completion of coursework lesson while in this. Failure to do so will result in moving them out of the FIRST program that is a privilege to our FAST program or to another school of their choice. Bob said we could hire the person that is going to be the one on one person or use existing staff. Erik and Joyce feel that using existing staff that is familiar with the courseware would be the best method. Bob wants the one on one time to be limited to 2 or 3 weeks of mandatory attendance with progress shown in courses. We are limited to one student at a time with the coach as it should be an isolation experience with no time of mingling with other students while in this one on one time.</w:t>
      </w:r>
    </w:p>
    <w:p w:rsidR="00B51AB4" w:rsidRDefault="00B51AB4"/>
    <w:p w:rsidR="00B51AB4" w:rsidRDefault="00B51AB4">
      <w:r>
        <w:t>Other items not gotten to:</w:t>
      </w:r>
    </w:p>
    <w:p w:rsidR="00B51AB4" w:rsidRDefault="00B51AB4"/>
    <w:p w:rsidR="00B51AB4" w:rsidRDefault="00B51AB4">
      <w:r>
        <w:t>Erik attending the Principals Academy with Battelleforkids on November 14, February 26 and April 18.</w:t>
      </w:r>
    </w:p>
    <w:p w:rsidR="00B51AB4" w:rsidRDefault="00B51AB4"/>
    <w:p w:rsidR="00B51AB4" w:rsidRDefault="00B51AB4">
      <w:r>
        <w:t>Matt is attending the State RttT meeting in Columbus Nov 1 and 2 and will report at the next RttT meeting on this. The IIS system is to be shown at this meeting.</w:t>
      </w:r>
    </w:p>
    <w:p w:rsidR="00B51AB4" w:rsidRDefault="00B51AB4"/>
    <w:p w:rsidR="00B51AB4" w:rsidRDefault="00B51AB4">
      <w:r>
        <w:t>Battelleforkids has a Global Education Summit on Nov 5</w:t>
      </w:r>
      <w:r w:rsidRPr="00B51AB4">
        <w:rPr>
          <w:vertAlign w:val="superscript"/>
        </w:rPr>
        <w:t>th</w:t>
      </w:r>
      <w:r>
        <w:t xml:space="preserve"> that must have registration done by Oct 29</w:t>
      </w:r>
      <w:r w:rsidRPr="00B51AB4">
        <w:rPr>
          <w:vertAlign w:val="superscript"/>
        </w:rPr>
        <w:t>th</w:t>
      </w:r>
      <w:r>
        <w:t xml:space="preserve">. If any of the team wants to attend we will pay for registration and mileage. You need to go to </w:t>
      </w:r>
      <w:hyperlink r:id="rId4" w:history="1">
        <w:r w:rsidRPr="00A73213">
          <w:rPr>
            <w:rStyle w:val="Hyperlink"/>
          </w:rPr>
          <w:t>www.batteleforkids.org/go/global</w:t>
        </w:r>
      </w:hyperlink>
      <w:r>
        <w:t xml:space="preserve"> to register. Cost is $75 and includes breakfast and lunch. Let Erik know if you are attending o a PO can be done for this.</w:t>
      </w:r>
    </w:p>
    <w:p w:rsidR="00B51AB4" w:rsidRDefault="00B51AB4"/>
    <w:p w:rsidR="006D5039" w:rsidRDefault="00B51AB4">
      <w:r>
        <w:t>Battelleforkids has a workshop on College and Career Readiness on April 15</w:t>
      </w:r>
      <w:r w:rsidRPr="006D5039">
        <w:rPr>
          <w:vertAlign w:val="superscript"/>
        </w:rPr>
        <w:t>th</w:t>
      </w:r>
      <w:r w:rsidR="006D5039">
        <w:t xml:space="preserve"> that will be at the Crown Plaza Columbus North and registration will be available six weeks before this event. If you wish to attend let Erik know and he can register through our SOAR agreement. We have three seats available for each SOAR related events.</w:t>
      </w:r>
    </w:p>
    <w:p w:rsidR="006D5039" w:rsidRDefault="006D5039"/>
    <w:p w:rsidR="00B51AB4" w:rsidRDefault="00B51AB4"/>
    <w:p w:rsidR="000751FC" w:rsidRPr="0025123B" w:rsidRDefault="000751FC"/>
    <w:p w:rsidR="000751FC" w:rsidRDefault="000751FC"/>
    <w:p w:rsidR="00695AF8" w:rsidRDefault="00695AF8"/>
    <w:sectPr w:rsidR="00695AF8" w:rsidSect="00695A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95AF8"/>
    <w:rsid w:val="000751FC"/>
    <w:rsid w:val="0025123B"/>
    <w:rsid w:val="003E0F83"/>
    <w:rsid w:val="004F590C"/>
    <w:rsid w:val="0052316F"/>
    <w:rsid w:val="005C5315"/>
    <w:rsid w:val="006176A9"/>
    <w:rsid w:val="00695AF8"/>
    <w:rsid w:val="006D5039"/>
    <w:rsid w:val="00911BFD"/>
    <w:rsid w:val="00A05CEA"/>
    <w:rsid w:val="00A30FC2"/>
    <w:rsid w:val="00B51AB4"/>
    <w:rsid w:val="00D06181"/>
    <w:rsid w:val="00D652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51AB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atteleforkids.org/go/globa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5674</Characters>
  <Application>Microsoft Macintosh Word</Application>
  <DocSecurity>0</DocSecurity>
  <Lines>47</Lines>
  <Paragraphs>11</Paragraphs>
  <ScaleCrop>false</ScaleCrop>
  <Company>FDA</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Grimshaw</dc:creator>
  <cp:keywords/>
  <cp:lastModifiedBy>Bob Grimshaw</cp:lastModifiedBy>
  <cp:revision>2</cp:revision>
  <cp:lastPrinted>2012-11-05T15:36:00Z</cp:lastPrinted>
  <dcterms:created xsi:type="dcterms:W3CDTF">2012-11-05T15:40:00Z</dcterms:created>
  <dcterms:modified xsi:type="dcterms:W3CDTF">2012-11-05T15:40:00Z</dcterms:modified>
</cp:coreProperties>
</file>